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3A5C" w14:textId="77777777" w:rsidR="00472878" w:rsidRPr="00472878" w:rsidRDefault="00472878" w:rsidP="00472878">
      <w:pPr>
        <w:pStyle w:val="Heading1"/>
        <w:spacing w:before="0" w:beforeAutospacing="0" w:after="0" w:afterAutospacing="0"/>
        <w:rPr>
          <w:rFonts w:ascii="Calibri" w:hAnsi="Calibri" w:cs="Calibri"/>
          <w:b w:val="0"/>
          <w:sz w:val="24"/>
          <w:szCs w:val="24"/>
        </w:rPr>
      </w:pPr>
      <w:r w:rsidRPr="00472878">
        <w:rPr>
          <w:rStyle w:val="Strong"/>
          <w:rFonts w:ascii="Calibri" w:hAnsi="Calibri" w:cs="Calibri"/>
          <w:bCs/>
          <w:sz w:val="24"/>
          <w:szCs w:val="24"/>
        </w:rPr>
        <w:t>FOR IMMEDIATE RELEASE</w:t>
      </w:r>
    </w:p>
    <w:p w14:paraId="7533B542" w14:textId="77777777" w:rsidR="00472878" w:rsidRPr="00472878" w:rsidRDefault="00472878" w:rsidP="00472878">
      <w:pPr>
        <w:pStyle w:val="Heading2"/>
        <w:spacing w:before="0" w:beforeAutospacing="0" w:after="0" w:afterAutospacing="0"/>
        <w:rPr>
          <w:rStyle w:val="Strong"/>
          <w:rFonts w:ascii="Calibri" w:hAnsi="Calibri" w:cs="Calibri"/>
          <w:bCs/>
          <w:sz w:val="24"/>
          <w:szCs w:val="24"/>
        </w:rPr>
      </w:pPr>
    </w:p>
    <w:p w14:paraId="5BBD9D03" w14:textId="77777777" w:rsidR="00472878" w:rsidRDefault="00472878" w:rsidP="00472878">
      <w:pPr>
        <w:pStyle w:val="Heading2"/>
        <w:spacing w:before="0" w:beforeAutospacing="0" w:after="0" w:afterAutospacing="0"/>
        <w:rPr>
          <w:rStyle w:val="Strong"/>
          <w:rFonts w:ascii="Calibri" w:hAnsi="Calibri" w:cs="Calibri"/>
          <w:bCs/>
          <w:sz w:val="24"/>
          <w:szCs w:val="24"/>
        </w:rPr>
      </w:pPr>
      <w:r w:rsidRPr="00472878">
        <w:rPr>
          <w:rStyle w:val="Strong"/>
          <w:rFonts w:ascii="Calibri" w:hAnsi="Calibri" w:cs="Calibri"/>
          <w:bCs/>
          <w:sz w:val="24"/>
          <w:szCs w:val="24"/>
        </w:rPr>
        <w:t>Municipal Association of South Carolina Announces $305,000 SCRC Grant Award for Project Hometown SC</w:t>
      </w:r>
    </w:p>
    <w:p w14:paraId="143D557B" w14:textId="77777777" w:rsidR="00472878" w:rsidRPr="00472878" w:rsidRDefault="00472878" w:rsidP="00472878">
      <w:pPr>
        <w:pStyle w:val="Heading2"/>
        <w:spacing w:before="0" w:beforeAutospacing="0" w:after="0" w:afterAutospacing="0"/>
        <w:rPr>
          <w:rFonts w:ascii="Calibri" w:hAnsi="Calibri" w:cs="Calibri"/>
          <w:b w:val="0"/>
          <w:sz w:val="24"/>
          <w:szCs w:val="24"/>
        </w:rPr>
      </w:pPr>
    </w:p>
    <w:p w14:paraId="10051DE9" w14:textId="77777777" w:rsidR="00472878" w:rsidRDefault="00472878" w:rsidP="00472878">
      <w:pPr>
        <w:pStyle w:val="NormalWeb"/>
        <w:spacing w:before="0" w:beforeAutospacing="0" w:after="0" w:afterAutospacing="0"/>
        <w:rPr>
          <w:rFonts w:ascii="Calibri" w:hAnsi="Calibri" w:cs="Calibri"/>
        </w:rPr>
      </w:pPr>
      <w:r w:rsidRPr="00472878">
        <w:rPr>
          <w:rStyle w:val="Strong"/>
          <w:rFonts w:ascii="Calibri" w:hAnsi="Calibri" w:cs="Calibri"/>
          <w:b w:val="0"/>
        </w:rPr>
        <w:t>COLUMBIA, S.C. –</w:t>
      </w:r>
      <w:r w:rsidRPr="00472878">
        <w:rPr>
          <w:rFonts w:ascii="Calibri" w:hAnsi="Calibri" w:cs="Calibri"/>
        </w:rPr>
        <w:t xml:space="preserve"> Main Street South Carolina, a program of the Municipal Association of South Carolina (MASC), announced the launch of </w:t>
      </w:r>
      <w:r w:rsidRPr="00472878">
        <w:rPr>
          <w:rStyle w:val="Strong"/>
          <w:rFonts w:ascii="Calibri" w:hAnsi="Calibri" w:cs="Calibri"/>
          <w:b w:val="0"/>
        </w:rPr>
        <w:t>Project Hometown SC</w:t>
      </w:r>
      <w:r w:rsidRPr="00472878">
        <w:rPr>
          <w:rFonts w:ascii="Calibri" w:hAnsi="Calibri" w:cs="Calibri"/>
        </w:rPr>
        <w:t xml:space="preserve">, a two-year initiative to strengthen community identity, support local workforce stability, and enhance long-term population retention in three rural communities: </w:t>
      </w:r>
      <w:r w:rsidRPr="00472878">
        <w:rPr>
          <w:rStyle w:val="Strong"/>
          <w:rFonts w:ascii="Calibri" w:hAnsi="Calibri" w:cs="Calibri"/>
          <w:b w:val="0"/>
        </w:rPr>
        <w:t>Cheraw, Hartsville, and Walterboro</w:t>
      </w:r>
      <w:r w:rsidRPr="00472878">
        <w:rPr>
          <w:rFonts w:ascii="Calibri" w:hAnsi="Calibri" w:cs="Calibri"/>
        </w:rPr>
        <w:t>.</w:t>
      </w:r>
    </w:p>
    <w:p w14:paraId="2F593F66" w14:textId="77777777" w:rsidR="00472878" w:rsidRPr="00472878" w:rsidRDefault="00472878" w:rsidP="00472878">
      <w:pPr>
        <w:pStyle w:val="NormalWeb"/>
        <w:spacing w:before="0" w:beforeAutospacing="0" w:after="0" w:afterAutospacing="0"/>
        <w:rPr>
          <w:rFonts w:ascii="Calibri" w:hAnsi="Calibri" w:cs="Calibri"/>
        </w:rPr>
      </w:pPr>
    </w:p>
    <w:p w14:paraId="0DE1F809" w14:textId="77777777" w:rsid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 xml:space="preserve">The effort is supported by a </w:t>
      </w:r>
      <w:r w:rsidRPr="00472878">
        <w:rPr>
          <w:rStyle w:val="Strong"/>
          <w:rFonts w:ascii="Calibri" w:hAnsi="Calibri" w:cs="Calibri"/>
          <w:b w:val="0"/>
        </w:rPr>
        <w:t>$305,000 State Economic and Infrastructure Development (SEID) award</w:t>
      </w:r>
      <w:r w:rsidRPr="00472878">
        <w:rPr>
          <w:rFonts w:ascii="Calibri" w:hAnsi="Calibri" w:cs="Calibri"/>
        </w:rPr>
        <w:t xml:space="preserve"> from the </w:t>
      </w:r>
      <w:r w:rsidRPr="00472878">
        <w:rPr>
          <w:rStyle w:val="Strong"/>
          <w:rFonts w:ascii="Calibri" w:hAnsi="Calibri" w:cs="Calibri"/>
          <w:b w:val="0"/>
        </w:rPr>
        <w:t>Southeast Crescent Regional Commission (SCRC)</w:t>
      </w:r>
      <w:r w:rsidRPr="00472878">
        <w:rPr>
          <w:rFonts w:ascii="Calibri" w:hAnsi="Calibri" w:cs="Calibri"/>
        </w:rPr>
        <w:t xml:space="preserve">, with matching commitments from each participating municipality. The </w:t>
      </w:r>
      <w:r w:rsidRPr="00472878">
        <w:rPr>
          <w:rStyle w:val="Strong"/>
          <w:rFonts w:ascii="Calibri" w:hAnsi="Calibri" w:cs="Calibri"/>
          <w:b w:val="0"/>
        </w:rPr>
        <w:t>South Carolina Office of Rural Health</w:t>
      </w:r>
      <w:r w:rsidRPr="00472878">
        <w:rPr>
          <w:rFonts w:ascii="Calibri" w:hAnsi="Calibri" w:cs="Calibri"/>
        </w:rPr>
        <w:t xml:space="preserve"> will serve as a core partner in advancing resident support systems and community stability strategies.</w:t>
      </w:r>
    </w:p>
    <w:p w14:paraId="30F52BCA" w14:textId="77777777" w:rsidR="00472878" w:rsidRPr="00472878" w:rsidRDefault="00472878" w:rsidP="00472878">
      <w:pPr>
        <w:pStyle w:val="NormalWeb"/>
        <w:spacing w:before="0" w:beforeAutospacing="0" w:after="0" w:afterAutospacing="0"/>
        <w:rPr>
          <w:rFonts w:ascii="Calibri" w:hAnsi="Calibri" w:cs="Calibri"/>
        </w:rPr>
      </w:pPr>
    </w:p>
    <w:p w14:paraId="489DB8E7" w14:textId="77777777" w:rsid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 xml:space="preserve">“South Carolina’s small towns thrive when residents feel connected, supported, and rooted in their hometowns,” said </w:t>
      </w:r>
      <w:r w:rsidRPr="00472878">
        <w:rPr>
          <w:rStyle w:val="Strong"/>
          <w:rFonts w:ascii="Calibri" w:hAnsi="Calibri" w:cs="Calibri"/>
          <w:b w:val="0"/>
        </w:rPr>
        <w:t>Jenny Boulware</w:t>
      </w:r>
      <w:r w:rsidRPr="00472878">
        <w:rPr>
          <w:rFonts w:ascii="Calibri" w:hAnsi="Calibri" w:cs="Calibri"/>
        </w:rPr>
        <w:t>, Manager of Main Street South Carolina at MASC. “Project Hometown SC invests in local identity, local leadership, and local talent. This work honors the people who already live in these communities while giving them tools to build a strong future from the inside out. We are grateful to SCRC for recognizing the promise of this effort.”</w:t>
      </w:r>
    </w:p>
    <w:p w14:paraId="65CB4B8F" w14:textId="77777777" w:rsidR="00472878" w:rsidRPr="00472878" w:rsidRDefault="00472878" w:rsidP="00472878">
      <w:pPr>
        <w:pStyle w:val="NormalWeb"/>
        <w:spacing w:before="0" w:beforeAutospacing="0" w:after="0" w:afterAutospacing="0"/>
        <w:rPr>
          <w:rFonts w:ascii="Calibri" w:hAnsi="Calibri" w:cs="Calibri"/>
        </w:rPr>
      </w:pPr>
    </w:p>
    <w:p w14:paraId="431E9E64" w14:textId="77777777" w:rsidR="00472878" w:rsidRP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Project Hometown SC builds on existing community strengths through five primary components:</w:t>
      </w:r>
    </w:p>
    <w:p w14:paraId="08AF3C52" w14:textId="77777777" w:rsidR="00472878" w:rsidRPr="00472878" w:rsidRDefault="00472878" w:rsidP="00472878">
      <w:pPr>
        <w:pStyle w:val="NormalWeb"/>
        <w:numPr>
          <w:ilvl w:val="0"/>
          <w:numId w:val="1"/>
        </w:numPr>
        <w:spacing w:before="0" w:beforeAutospacing="0" w:after="0" w:afterAutospacing="0"/>
        <w:rPr>
          <w:rFonts w:ascii="Calibri" w:hAnsi="Calibri" w:cs="Calibri"/>
        </w:rPr>
      </w:pPr>
      <w:r w:rsidRPr="00472878">
        <w:rPr>
          <w:rStyle w:val="Strong"/>
          <w:rFonts w:ascii="Calibri" w:hAnsi="Calibri" w:cs="Calibri"/>
          <w:b w:val="0"/>
        </w:rPr>
        <w:t xml:space="preserve">Local </w:t>
      </w:r>
      <w:r w:rsidR="00615E04">
        <w:rPr>
          <w:rStyle w:val="Strong"/>
          <w:rFonts w:ascii="Calibri" w:hAnsi="Calibri" w:cs="Calibri"/>
          <w:b w:val="0"/>
        </w:rPr>
        <w:t xml:space="preserve">Storytelling </w:t>
      </w:r>
      <w:r w:rsidRPr="00472878">
        <w:rPr>
          <w:rStyle w:val="Strong"/>
          <w:rFonts w:ascii="Calibri" w:hAnsi="Calibri" w:cs="Calibri"/>
          <w:b w:val="0"/>
        </w:rPr>
        <w:t>Capacity &amp; Workforce Development</w:t>
      </w:r>
    </w:p>
    <w:p w14:paraId="45A9CF09" w14:textId="77777777" w:rsidR="00472878" w:rsidRPr="00472878" w:rsidRDefault="00472878" w:rsidP="00472878">
      <w:pPr>
        <w:pStyle w:val="NormalWeb"/>
        <w:numPr>
          <w:ilvl w:val="0"/>
          <w:numId w:val="1"/>
        </w:numPr>
        <w:spacing w:before="0" w:beforeAutospacing="0" w:after="0" w:afterAutospacing="0"/>
        <w:rPr>
          <w:rFonts w:ascii="Calibri" w:hAnsi="Calibri" w:cs="Calibri"/>
        </w:rPr>
      </w:pPr>
      <w:r w:rsidRPr="00472878">
        <w:rPr>
          <w:rStyle w:val="Strong"/>
          <w:rFonts w:ascii="Calibri" w:hAnsi="Calibri" w:cs="Calibri"/>
          <w:b w:val="0"/>
        </w:rPr>
        <w:t>Hometown Ambassador Network</w:t>
      </w:r>
    </w:p>
    <w:p w14:paraId="1E785D6B" w14:textId="77777777" w:rsidR="00472878" w:rsidRPr="00472878" w:rsidRDefault="00472878" w:rsidP="00472878">
      <w:pPr>
        <w:pStyle w:val="NormalWeb"/>
        <w:numPr>
          <w:ilvl w:val="0"/>
          <w:numId w:val="1"/>
        </w:numPr>
        <w:spacing w:before="0" w:beforeAutospacing="0" w:after="0" w:afterAutospacing="0"/>
        <w:rPr>
          <w:rFonts w:ascii="Calibri" w:hAnsi="Calibri" w:cs="Calibri"/>
        </w:rPr>
      </w:pPr>
      <w:r w:rsidRPr="00472878">
        <w:rPr>
          <w:rStyle w:val="Strong"/>
          <w:rFonts w:ascii="Calibri" w:hAnsi="Calibri" w:cs="Calibri"/>
          <w:b w:val="0"/>
        </w:rPr>
        <w:t>Community Celebrations &amp; Engagement Events</w:t>
      </w:r>
    </w:p>
    <w:p w14:paraId="0AA4A0D9" w14:textId="77777777" w:rsidR="00472878" w:rsidRPr="00472878" w:rsidRDefault="00472878" w:rsidP="00472878">
      <w:pPr>
        <w:pStyle w:val="NormalWeb"/>
        <w:numPr>
          <w:ilvl w:val="0"/>
          <w:numId w:val="1"/>
        </w:numPr>
        <w:spacing w:before="0" w:beforeAutospacing="0" w:after="0" w:afterAutospacing="0"/>
        <w:rPr>
          <w:rFonts w:ascii="Calibri" w:hAnsi="Calibri" w:cs="Calibri"/>
        </w:rPr>
      </w:pPr>
      <w:r w:rsidRPr="00472878">
        <w:rPr>
          <w:rStyle w:val="Strong"/>
          <w:rFonts w:ascii="Calibri" w:hAnsi="Calibri" w:cs="Calibri"/>
          <w:b w:val="0"/>
        </w:rPr>
        <w:t>Resident Stability &amp; Support Systems</w:t>
      </w:r>
    </w:p>
    <w:p w14:paraId="68BB698A" w14:textId="77777777" w:rsidR="00472878" w:rsidRDefault="00472878" w:rsidP="00472878">
      <w:pPr>
        <w:pStyle w:val="NormalWeb"/>
        <w:spacing w:before="0" w:beforeAutospacing="0" w:after="0" w:afterAutospacing="0"/>
        <w:rPr>
          <w:rFonts w:ascii="Calibri" w:hAnsi="Calibri" w:cs="Calibri"/>
        </w:rPr>
      </w:pPr>
    </w:p>
    <w:p w14:paraId="78CCC29F" w14:textId="77777777" w:rsid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The Municipal Association, local governments, the South Carolina Office of Rural Health, and regional partners will work together to ensure the project strengthens local systems, reflects community priorities, and supports the residents who already call these towns home.</w:t>
      </w:r>
    </w:p>
    <w:p w14:paraId="625358C0" w14:textId="77777777" w:rsidR="00472878" w:rsidRPr="00472878" w:rsidRDefault="00472878" w:rsidP="00472878">
      <w:pPr>
        <w:pStyle w:val="NormalWeb"/>
        <w:spacing w:before="0" w:beforeAutospacing="0" w:after="0" w:afterAutospacing="0"/>
        <w:rPr>
          <w:rFonts w:ascii="Calibri" w:hAnsi="Calibri" w:cs="Calibri"/>
        </w:rPr>
      </w:pPr>
    </w:p>
    <w:p w14:paraId="3280BBDB" w14:textId="77777777" w:rsid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 xml:space="preserve">At the conclusion of the pilot, a </w:t>
      </w:r>
      <w:r w:rsidRPr="00472878">
        <w:rPr>
          <w:rStyle w:val="Strong"/>
          <w:rFonts w:ascii="Calibri" w:hAnsi="Calibri" w:cs="Calibri"/>
          <w:b w:val="0"/>
        </w:rPr>
        <w:t>Community Stability Toolkit</w:t>
      </w:r>
      <w:r w:rsidRPr="00472878">
        <w:rPr>
          <w:rFonts w:ascii="Calibri" w:hAnsi="Calibri" w:cs="Calibri"/>
        </w:rPr>
        <w:t xml:space="preserve"> </w:t>
      </w:r>
      <w:r>
        <w:rPr>
          <w:rFonts w:ascii="Calibri" w:hAnsi="Calibri" w:cs="Calibri"/>
        </w:rPr>
        <w:t xml:space="preserve">will be published, </w:t>
      </w:r>
      <w:r w:rsidRPr="00472878">
        <w:rPr>
          <w:rFonts w:ascii="Calibri" w:hAnsi="Calibri" w:cs="Calibri"/>
        </w:rPr>
        <w:t>providing templates, training materials, and best practices for rural communities across the state.</w:t>
      </w:r>
    </w:p>
    <w:p w14:paraId="0FB38EF0" w14:textId="77777777" w:rsidR="00472878" w:rsidRPr="00472878" w:rsidRDefault="00472878" w:rsidP="00472878">
      <w:pPr>
        <w:pStyle w:val="NormalWeb"/>
        <w:spacing w:before="0" w:beforeAutospacing="0" w:after="0" w:afterAutospacing="0"/>
        <w:rPr>
          <w:rFonts w:ascii="Calibri" w:hAnsi="Calibri" w:cs="Calibri"/>
        </w:rPr>
      </w:pPr>
    </w:p>
    <w:p w14:paraId="767F4083" w14:textId="77777777" w:rsid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“This investment accelerates priorities identified by local leaders,” Boulware added. “Project Hometown SC is rooted in the belief that strong communities grow from within, ensur</w:t>
      </w:r>
      <w:r w:rsidR="00615E04">
        <w:rPr>
          <w:rFonts w:ascii="Calibri" w:hAnsi="Calibri" w:cs="Calibri"/>
        </w:rPr>
        <w:t>ing</w:t>
      </w:r>
      <w:r w:rsidRPr="00472878">
        <w:rPr>
          <w:rFonts w:ascii="Calibri" w:hAnsi="Calibri" w:cs="Calibri"/>
        </w:rPr>
        <w:t xml:space="preserve"> our rural towns are equipped to thrive.”</w:t>
      </w:r>
    </w:p>
    <w:p w14:paraId="0ADACBB1" w14:textId="77777777" w:rsidR="00472878" w:rsidRPr="00472878" w:rsidRDefault="00472878" w:rsidP="00472878">
      <w:pPr>
        <w:pStyle w:val="NormalWeb"/>
        <w:spacing w:before="0" w:beforeAutospacing="0" w:after="0" w:afterAutospacing="0"/>
        <w:rPr>
          <w:rFonts w:ascii="Calibri" w:hAnsi="Calibri" w:cs="Calibri"/>
        </w:rPr>
      </w:pPr>
    </w:p>
    <w:p w14:paraId="06C50093" w14:textId="77777777" w:rsidR="00472878" w:rsidRPr="00472878" w:rsidRDefault="00472878" w:rsidP="00472878">
      <w:pPr>
        <w:pStyle w:val="NormalWeb"/>
        <w:spacing w:before="0" w:beforeAutospacing="0" w:after="0" w:afterAutospacing="0"/>
        <w:rPr>
          <w:rFonts w:ascii="Calibri" w:hAnsi="Calibri" w:cs="Calibri"/>
        </w:rPr>
      </w:pPr>
      <w:r w:rsidRPr="00472878">
        <w:rPr>
          <w:rFonts w:ascii="Calibri" w:hAnsi="Calibri" w:cs="Calibri"/>
        </w:rPr>
        <w:t xml:space="preserve">For more information about Project Hometown SC or the Municipal Association of South Carolina’s </w:t>
      </w:r>
      <w:r>
        <w:rPr>
          <w:rFonts w:ascii="Calibri" w:hAnsi="Calibri" w:cs="Calibri"/>
        </w:rPr>
        <w:t>Main Street SC program</w:t>
      </w:r>
      <w:r w:rsidRPr="00472878">
        <w:rPr>
          <w:rFonts w:ascii="Calibri" w:hAnsi="Calibri" w:cs="Calibri"/>
        </w:rPr>
        <w:t xml:space="preserve">, contact </w:t>
      </w:r>
      <w:r w:rsidRPr="00472878">
        <w:rPr>
          <w:rStyle w:val="Strong"/>
          <w:rFonts w:ascii="Calibri" w:hAnsi="Calibri" w:cs="Calibri"/>
          <w:b w:val="0"/>
        </w:rPr>
        <w:t>Jenny Boulware</w:t>
      </w:r>
      <w:r w:rsidRPr="00472878">
        <w:rPr>
          <w:rFonts w:ascii="Calibri" w:hAnsi="Calibri" w:cs="Calibri"/>
        </w:rPr>
        <w:t xml:space="preserve"> at </w:t>
      </w:r>
      <w:hyperlink r:id="rId5" w:history="1">
        <w:r w:rsidRPr="00472878">
          <w:rPr>
            <w:rStyle w:val="Hyperlink"/>
            <w:rFonts w:ascii="Calibri" w:hAnsi="Calibri" w:cs="Calibri"/>
            <w:i/>
            <w:iCs/>
          </w:rPr>
          <w:t>jboulware@masc.sc</w:t>
        </w:r>
      </w:hyperlink>
      <w:r w:rsidRPr="00472878">
        <w:rPr>
          <w:rFonts w:ascii="Calibri" w:hAnsi="Calibri" w:cs="Calibri"/>
        </w:rPr>
        <w:t>.</w:t>
      </w:r>
    </w:p>
    <w:p w14:paraId="4EB3AE84" w14:textId="77777777" w:rsidR="00472878" w:rsidRPr="00472878" w:rsidRDefault="00472878" w:rsidP="00472878">
      <w:pPr>
        <w:spacing w:after="0" w:line="240" w:lineRule="auto"/>
        <w:rPr>
          <w:rFonts w:ascii="Calibri" w:hAnsi="Calibri" w:cs="Calibri"/>
          <w:sz w:val="24"/>
          <w:szCs w:val="24"/>
        </w:rPr>
      </w:pPr>
    </w:p>
    <w:sectPr w:rsidR="00472878" w:rsidRPr="00472878" w:rsidSect="004728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35E6"/>
    <w:multiLevelType w:val="multilevel"/>
    <w:tmpl w:val="FB74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40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78"/>
    <w:rsid w:val="00005238"/>
    <w:rsid w:val="003D5B94"/>
    <w:rsid w:val="00472878"/>
    <w:rsid w:val="00615E04"/>
    <w:rsid w:val="0076552F"/>
    <w:rsid w:val="00C123E7"/>
    <w:rsid w:val="00E2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9781"/>
  <w15:chartTrackingRefBased/>
  <w15:docId w15:val="{F231F47C-4BF9-4195-912C-29BF7799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28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2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28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28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2878"/>
    <w:rPr>
      <w:rFonts w:ascii="Times New Roman" w:eastAsia="Times New Roman" w:hAnsi="Times New Roman" w:cs="Times New Roman"/>
      <w:b/>
      <w:bCs/>
      <w:sz w:val="27"/>
      <w:szCs w:val="27"/>
    </w:rPr>
  </w:style>
  <w:style w:type="paragraph" w:styleId="NormalWeb">
    <w:name w:val="Normal (Web)"/>
    <w:basedOn w:val="Normal"/>
    <w:uiPriority w:val="99"/>
    <w:unhideWhenUsed/>
    <w:rsid w:val="004728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878"/>
    <w:rPr>
      <w:b/>
      <w:bCs/>
    </w:rPr>
  </w:style>
  <w:style w:type="character" w:styleId="Emphasis">
    <w:name w:val="Emphasis"/>
    <w:basedOn w:val="DefaultParagraphFont"/>
    <w:uiPriority w:val="20"/>
    <w:qFormat/>
    <w:rsid w:val="00472878"/>
    <w:rPr>
      <w:i/>
      <w:iCs/>
    </w:rPr>
  </w:style>
  <w:style w:type="character" w:styleId="Hyperlink">
    <w:name w:val="Hyperlink"/>
    <w:basedOn w:val="DefaultParagraphFont"/>
    <w:uiPriority w:val="99"/>
    <w:semiHidden/>
    <w:unhideWhenUsed/>
    <w:rsid w:val="00472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157">
      <w:bodyDiv w:val="1"/>
      <w:marLeft w:val="0"/>
      <w:marRight w:val="0"/>
      <w:marTop w:val="0"/>
      <w:marBottom w:val="0"/>
      <w:divBdr>
        <w:top w:val="none" w:sz="0" w:space="0" w:color="auto"/>
        <w:left w:val="none" w:sz="0" w:space="0" w:color="auto"/>
        <w:bottom w:val="none" w:sz="0" w:space="0" w:color="auto"/>
        <w:right w:val="none" w:sz="0" w:space="0" w:color="auto"/>
      </w:divBdr>
    </w:div>
    <w:div w:id="415783753">
      <w:bodyDiv w:val="1"/>
      <w:marLeft w:val="0"/>
      <w:marRight w:val="0"/>
      <w:marTop w:val="0"/>
      <w:marBottom w:val="0"/>
      <w:divBdr>
        <w:top w:val="none" w:sz="0" w:space="0" w:color="auto"/>
        <w:left w:val="none" w:sz="0" w:space="0" w:color="auto"/>
        <w:bottom w:val="none" w:sz="0" w:space="0" w:color="auto"/>
        <w:right w:val="none" w:sz="0" w:space="0" w:color="auto"/>
      </w:divBdr>
    </w:div>
    <w:div w:id="91319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oulware@masc.s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Boulware</dc:creator>
  <cp:keywords/>
  <dc:description/>
  <cp:lastModifiedBy>Jordan Seeger</cp:lastModifiedBy>
  <cp:revision>2</cp:revision>
  <dcterms:created xsi:type="dcterms:W3CDTF">2025-12-18T14:28:00Z</dcterms:created>
  <dcterms:modified xsi:type="dcterms:W3CDTF">2025-12-18T14:28:00Z</dcterms:modified>
</cp:coreProperties>
</file>